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F38" w:rsidRPr="00AE3AE0" w:rsidRDefault="00414F38" w:rsidP="00501812">
      <w:pPr>
        <w:jc w:val="center"/>
        <w:rPr>
          <w:b/>
          <w:sz w:val="40"/>
          <w:szCs w:val="32"/>
        </w:rPr>
      </w:pPr>
    </w:p>
    <w:p w:rsidR="00414F38" w:rsidRPr="00AE3AE0" w:rsidRDefault="005F7AAF" w:rsidP="00501812">
      <w:pPr>
        <w:jc w:val="center"/>
        <w:rPr>
          <w:b/>
          <w:sz w:val="40"/>
          <w:szCs w:val="32"/>
        </w:rPr>
      </w:pPr>
      <w:r w:rsidRPr="00AE3AE0">
        <w:rPr>
          <w:b/>
          <w:noProof/>
          <w:sz w:val="40"/>
          <w:szCs w:val="32"/>
          <w:lang w:eastAsia="fr-FR"/>
        </w:rPr>
        <w:drawing>
          <wp:inline distT="0" distB="0" distL="0" distR="0">
            <wp:extent cx="1809524" cy="1190476"/>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7">
                      <a:extLst>
                        <a:ext uri="{28A0092B-C50C-407E-A947-70E740481C1C}">
                          <a14:useLocalDpi xmlns:a14="http://schemas.microsoft.com/office/drawing/2010/main" val="0"/>
                        </a:ext>
                      </a:extLst>
                    </a:blip>
                    <a:stretch>
                      <a:fillRect/>
                    </a:stretch>
                  </pic:blipFill>
                  <pic:spPr>
                    <a:xfrm>
                      <a:off x="0" y="0"/>
                      <a:ext cx="1809524" cy="1190476"/>
                    </a:xfrm>
                    <a:prstGeom prst="rect">
                      <a:avLst/>
                    </a:prstGeom>
                  </pic:spPr>
                </pic:pic>
              </a:graphicData>
            </a:graphic>
          </wp:inline>
        </w:drawing>
      </w:r>
    </w:p>
    <w:p w:rsidR="00414F38" w:rsidRPr="00AE3AE0" w:rsidRDefault="00414F38" w:rsidP="00501812">
      <w:pPr>
        <w:jc w:val="center"/>
        <w:rPr>
          <w:b/>
          <w:sz w:val="40"/>
          <w:szCs w:val="32"/>
        </w:rPr>
      </w:pPr>
    </w:p>
    <w:p w:rsidR="00414F38" w:rsidRPr="00AE3AE0" w:rsidRDefault="00414F38" w:rsidP="00501812">
      <w:pPr>
        <w:jc w:val="center"/>
        <w:rPr>
          <w:b/>
          <w:sz w:val="40"/>
          <w:szCs w:val="32"/>
        </w:rPr>
      </w:pPr>
    </w:p>
    <w:p w:rsidR="0095342C" w:rsidRPr="00AE3AE0" w:rsidRDefault="00A61565" w:rsidP="007479D7">
      <w:pPr>
        <w:pBdr>
          <w:top w:val="single" w:sz="24" w:space="1" w:color="auto"/>
          <w:left w:val="single" w:sz="24" w:space="4" w:color="auto"/>
          <w:bottom w:val="single" w:sz="24" w:space="1" w:color="auto"/>
          <w:right w:val="single" w:sz="24" w:space="4" w:color="auto"/>
        </w:pBdr>
        <w:jc w:val="center"/>
        <w:rPr>
          <w:b/>
          <w:sz w:val="44"/>
          <w:szCs w:val="44"/>
        </w:rPr>
      </w:pPr>
      <w:r w:rsidRPr="00AE3AE0">
        <w:rPr>
          <w:b/>
          <w:sz w:val="44"/>
          <w:szCs w:val="44"/>
        </w:rPr>
        <w:t>ANNEXE TARIFAIRE</w:t>
      </w:r>
    </w:p>
    <w:p w:rsidR="00414F38" w:rsidRPr="00AE3AE0" w:rsidRDefault="00414F38" w:rsidP="007479D7">
      <w:pPr>
        <w:pBdr>
          <w:top w:val="single" w:sz="24" w:space="1" w:color="auto"/>
          <w:left w:val="single" w:sz="24" w:space="4" w:color="auto"/>
          <w:bottom w:val="single" w:sz="24" w:space="1" w:color="auto"/>
          <w:right w:val="single" w:sz="24" w:space="4" w:color="auto"/>
        </w:pBdr>
        <w:jc w:val="center"/>
        <w:rPr>
          <w:sz w:val="40"/>
          <w:szCs w:val="32"/>
        </w:rPr>
      </w:pPr>
      <w:r w:rsidRPr="00AE3AE0">
        <w:rPr>
          <w:sz w:val="40"/>
          <w:szCs w:val="32"/>
        </w:rPr>
        <w:t xml:space="preserve">ANNEXE </w:t>
      </w:r>
      <w:r w:rsidR="00A8130C" w:rsidRPr="00AE3AE0">
        <w:rPr>
          <w:sz w:val="40"/>
          <w:szCs w:val="32"/>
        </w:rPr>
        <w:t>1</w:t>
      </w:r>
      <w:r w:rsidRPr="00AE3AE0">
        <w:rPr>
          <w:sz w:val="40"/>
          <w:szCs w:val="32"/>
        </w:rPr>
        <w:t xml:space="preserve"> – </w:t>
      </w:r>
      <w:r w:rsidR="00C711D5" w:rsidRPr="00AE3AE0">
        <w:rPr>
          <w:sz w:val="40"/>
          <w:szCs w:val="32"/>
        </w:rPr>
        <w:t>ACTE D’ENGAGEMENT</w:t>
      </w:r>
    </w:p>
    <w:p w:rsidR="00B73F56" w:rsidRPr="00AE3AE0" w:rsidRDefault="002B2FA0" w:rsidP="00B73F56">
      <w:pPr>
        <w:pBdr>
          <w:top w:val="single" w:sz="24" w:space="1" w:color="auto"/>
          <w:left w:val="single" w:sz="24" w:space="4" w:color="auto"/>
          <w:bottom w:val="single" w:sz="24" w:space="1" w:color="auto"/>
          <w:right w:val="single" w:sz="24" w:space="4" w:color="auto"/>
        </w:pBdr>
        <w:jc w:val="center"/>
        <w:rPr>
          <w:b/>
          <w:sz w:val="32"/>
        </w:rPr>
      </w:pPr>
      <w:r w:rsidRPr="00AE3AE0">
        <w:rPr>
          <w:b/>
          <w:sz w:val="32"/>
        </w:rPr>
        <w:t xml:space="preserve">MARCHE PUBLIC </w:t>
      </w:r>
      <w:r w:rsidR="004F7548" w:rsidRPr="00AE3AE0">
        <w:rPr>
          <w:b/>
          <w:sz w:val="32"/>
        </w:rPr>
        <w:t>N</w:t>
      </w:r>
      <w:r w:rsidR="00B73F56" w:rsidRPr="00AE3AE0">
        <w:rPr>
          <w:b/>
          <w:sz w:val="32"/>
        </w:rPr>
        <w:t>°20</w:t>
      </w:r>
      <w:r w:rsidR="00915DBB">
        <w:rPr>
          <w:b/>
          <w:sz w:val="32"/>
        </w:rPr>
        <w:t>25PHIE0123</w:t>
      </w:r>
    </w:p>
    <w:p w:rsidR="007479D7" w:rsidRPr="00AE3AE0" w:rsidRDefault="0074535C" w:rsidP="007479D7">
      <w:pPr>
        <w:pBdr>
          <w:top w:val="single" w:sz="24" w:space="1" w:color="auto"/>
          <w:left w:val="single" w:sz="24" w:space="4" w:color="auto"/>
          <w:bottom w:val="single" w:sz="24" w:space="1" w:color="auto"/>
          <w:right w:val="single" w:sz="24" w:space="4" w:color="auto"/>
        </w:pBdr>
        <w:jc w:val="center"/>
        <w:rPr>
          <w:sz w:val="44"/>
          <w:szCs w:val="44"/>
        </w:rPr>
      </w:pPr>
      <w:r w:rsidRPr="00AE3AE0">
        <w:rPr>
          <w:sz w:val="32"/>
        </w:rPr>
        <w:t>FOURNITURE DE GAZ MEDICAUX, GAZ DE LABORATOIRE ET GAZ INDUSTRIELS : BOUTEILLES ET CENTRALES DE PRODUCTION POUR LE GROUPEMENT DE COMMANDES REGIONAL DE BRETAGNE</w:t>
      </w:r>
    </w:p>
    <w:p w:rsidR="007E7613" w:rsidRPr="00AE3AE0" w:rsidRDefault="007E7613" w:rsidP="007479D7">
      <w:pPr>
        <w:jc w:val="center"/>
        <w:rPr>
          <w:b/>
        </w:rPr>
      </w:pPr>
    </w:p>
    <w:p w:rsidR="00CE239B" w:rsidRPr="00AE3AE0" w:rsidRDefault="00C60EF7" w:rsidP="00C60EF7">
      <w:r w:rsidRPr="00AE3AE0">
        <w:rPr>
          <w:rFonts w:cstheme="minorHAnsi"/>
          <w:b/>
        </w:rPr>
        <w:t>□</w:t>
      </w:r>
      <w:r w:rsidRPr="00AE3AE0">
        <w:rPr>
          <w:b/>
        </w:rPr>
        <w:t xml:space="preserve"> </w:t>
      </w:r>
      <w:r w:rsidRPr="00AE3AE0">
        <w:t>Nom du candidat :</w:t>
      </w:r>
    </w:p>
    <w:tbl>
      <w:tblPr>
        <w:tblStyle w:val="Grilledutableau"/>
        <w:tblW w:w="0" w:type="auto"/>
        <w:tblLook w:val="04A0" w:firstRow="1" w:lastRow="0" w:firstColumn="1" w:lastColumn="0" w:noHBand="0" w:noVBand="1"/>
      </w:tblPr>
      <w:tblGrid>
        <w:gridCol w:w="10456"/>
      </w:tblGrid>
      <w:tr w:rsidR="00C13B14" w:rsidRPr="00AE3AE0" w:rsidTr="002219CB">
        <w:tc>
          <w:tcPr>
            <w:tcW w:w="10456" w:type="dxa"/>
          </w:tcPr>
          <w:p w:rsidR="00C13B14" w:rsidRPr="00AE3AE0" w:rsidRDefault="00C13B14" w:rsidP="00C60EF7"/>
          <w:p w:rsidR="00C13B14" w:rsidRPr="00AE3AE0" w:rsidRDefault="00C13B14" w:rsidP="00C60EF7"/>
          <w:p w:rsidR="00C13B14" w:rsidRPr="00AE3AE0" w:rsidRDefault="00C13B14" w:rsidP="00C60EF7"/>
          <w:p w:rsidR="00C13B14" w:rsidRPr="00AE3AE0" w:rsidRDefault="00C13B14" w:rsidP="00C60EF7"/>
          <w:p w:rsidR="00C13B14" w:rsidRPr="00AE3AE0" w:rsidRDefault="00C13B14" w:rsidP="00C60EF7"/>
          <w:p w:rsidR="00C13B14" w:rsidRPr="00AE3AE0" w:rsidRDefault="00C13B14" w:rsidP="00C60EF7"/>
        </w:tc>
      </w:tr>
    </w:tbl>
    <w:p w:rsidR="00C13B14" w:rsidRPr="00AE3AE0" w:rsidRDefault="00C13B14" w:rsidP="00C60EF7"/>
    <w:p w:rsidR="00C60EF7" w:rsidRPr="00AE3AE0" w:rsidRDefault="00C60EF7" w:rsidP="00C60EF7">
      <w:r w:rsidRPr="00AE3AE0">
        <w:rPr>
          <w:rFonts w:cstheme="minorHAnsi"/>
          <w:b/>
        </w:rPr>
        <w:t>□</w:t>
      </w:r>
      <w:r w:rsidRPr="00AE3AE0">
        <w:rPr>
          <w:b/>
        </w:rPr>
        <w:t xml:space="preserve"> </w:t>
      </w:r>
      <w:r w:rsidRPr="00AE3AE0">
        <w:t>N° de lot(s) :</w:t>
      </w:r>
    </w:p>
    <w:tbl>
      <w:tblPr>
        <w:tblStyle w:val="Grilledutableau"/>
        <w:tblW w:w="0" w:type="auto"/>
        <w:tblLook w:val="04A0" w:firstRow="1" w:lastRow="0" w:firstColumn="1" w:lastColumn="0" w:noHBand="0" w:noVBand="1"/>
      </w:tblPr>
      <w:tblGrid>
        <w:gridCol w:w="10456"/>
      </w:tblGrid>
      <w:tr w:rsidR="00C13B14" w:rsidRPr="00AE3AE0" w:rsidTr="00C13B14">
        <w:tc>
          <w:tcPr>
            <w:tcW w:w="10456" w:type="dxa"/>
          </w:tcPr>
          <w:p w:rsidR="00C13B14" w:rsidRPr="00AE3AE0" w:rsidRDefault="00C13B14" w:rsidP="00C60EF7">
            <w:pPr>
              <w:rPr>
                <w:b/>
              </w:rPr>
            </w:pPr>
          </w:p>
          <w:p w:rsidR="00C13B14" w:rsidRPr="00AE3AE0" w:rsidRDefault="00C13B14" w:rsidP="00C60EF7">
            <w:pPr>
              <w:rPr>
                <w:b/>
              </w:rPr>
            </w:pPr>
          </w:p>
          <w:p w:rsidR="00C13B14" w:rsidRPr="00AE3AE0" w:rsidRDefault="00C13B14" w:rsidP="00C60EF7">
            <w:pPr>
              <w:rPr>
                <w:b/>
              </w:rPr>
            </w:pPr>
          </w:p>
          <w:p w:rsidR="00C13B14" w:rsidRPr="00AE3AE0" w:rsidRDefault="00C13B14" w:rsidP="00C60EF7">
            <w:pPr>
              <w:rPr>
                <w:b/>
              </w:rPr>
            </w:pPr>
          </w:p>
          <w:p w:rsidR="00C13B14" w:rsidRPr="00AE3AE0" w:rsidRDefault="00C13B14" w:rsidP="00C60EF7">
            <w:pPr>
              <w:rPr>
                <w:b/>
              </w:rPr>
            </w:pPr>
          </w:p>
          <w:p w:rsidR="00C13B14" w:rsidRPr="00AE3AE0" w:rsidRDefault="00C13B14" w:rsidP="00C60EF7">
            <w:pPr>
              <w:rPr>
                <w:b/>
              </w:rPr>
            </w:pPr>
          </w:p>
        </w:tc>
      </w:tr>
    </w:tbl>
    <w:p w:rsidR="00C60EF7" w:rsidRPr="00AE3AE0" w:rsidRDefault="00C60EF7" w:rsidP="00C60EF7">
      <w:pPr>
        <w:rPr>
          <w:b/>
        </w:rPr>
        <w:sectPr w:rsidR="00C60EF7" w:rsidRPr="00AE3AE0" w:rsidSect="007479D7">
          <w:footerReference w:type="default" r:id="rId8"/>
          <w:pgSz w:w="11906" w:h="16838"/>
          <w:pgMar w:top="720" w:right="720" w:bottom="720" w:left="720" w:header="283" w:footer="283" w:gutter="0"/>
          <w:cols w:space="708"/>
          <w:titlePg/>
          <w:docGrid w:linePitch="360"/>
        </w:sectPr>
      </w:pPr>
    </w:p>
    <w:p w:rsidR="00E21F51" w:rsidRPr="00AE3AE0" w:rsidRDefault="00551DC0" w:rsidP="00E21F51">
      <w:pPr>
        <w:pStyle w:val="Paragraphedeliste"/>
        <w:numPr>
          <w:ilvl w:val="0"/>
          <w:numId w:val="2"/>
        </w:numPr>
        <w:jc w:val="both"/>
        <w:rPr>
          <w:b/>
          <w:sz w:val="24"/>
        </w:rPr>
      </w:pPr>
      <w:r w:rsidRPr="00AE3AE0">
        <w:rPr>
          <w:b/>
          <w:sz w:val="24"/>
        </w:rPr>
        <w:lastRenderedPageBreak/>
        <w:t xml:space="preserve">COMMANDES EN ROUTINE PASSEES HORS DELAI </w:t>
      </w:r>
    </w:p>
    <w:p w:rsidR="003F2D05" w:rsidRPr="00AE3AE0" w:rsidRDefault="00034CDC" w:rsidP="003F2D05">
      <w:pPr>
        <w:jc w:val="both"/>
        <w:rPr>
          <w:b/>
          <w:sz w:val="24"/>
        </w:rPr>
      </w:pPr>
      <w:r w:rsidRPr="00AE3AE0">
        <w:rPr>
          <w:b/>
          <w:sz w:val="24"/>
        </w:rPr>
        <w:t xml:space="preserve">Cf. </w:t>
      </w:r>
      <w:r w:rsidR="003F2D05" w:rsidRPr="00AE3AE0">
        <w:rPr>
          <w:b/>
          <w:sz w:val="24"/>
        </w:rPr>
        <w:t>Article 13.3 du CCP</w:t>
      </w:r>
      <w:r w:rsidR="00A20418" w:rsidRPr="00AE3AE0">
        <w:rPr>
          <w:b/>
          <w:sz w:val="24"/>
        </w:rPr>
        <w:t>.</w:t>
      </w:r>
    </w:p>
    <w:p w:rsidR="00E21F51" w:rsidRPr="00AE3AE0" w:rsidRDefault="00044287" w:rsidP="001B276A">
      <w:pPr>
        <w:pStyle w:val="Paragraphedeliste"/>
        <w:numPr>
          <w:ilvl w:val="0"/>
          <w:numId w:val="4"/>
        </w:numPr>
        <w:jc w:val="both"/>
      </w:pPr>
      <w:r w:rsidRPr="00AE3AE0">
        <w:rPr>
          <w:u w:val="single"/>
        </w:rPr>
        <w:t>Pour mémoire, extrait du CCP</w:t>
      </w:r>
      <w:r w:rsidRPr="00AE3AE0">
        <w:t> :</w:t>
      </w:r>
    </w:p>
    <w:p w:rsidR="00205333" w:rsidRPr="00AE3AE0" w:rsidRDefault="00205333" w:rsidP="00205333">
      <w:pPr>
        <w:pStyle w:val="Corpsdetexte"/>
        <w:keepNext/>
        <w:ind w:left="360"/>
        <w:jc w:val="both"/>
        <w:rPr>
          <w:iCs/>
        </w:rPr>
      </w:pPr>
      <w:r w:rsidRPr="00AE3AE0">
        <w:rPr>
          <w:iCs/>
        </w:rPr>
        <w:t>« Les fournitures seront livrées le lendemain de la commande hors week-end et jours fériés, sauf exception acceptée par l’établissement en début de marché, sous réserve d’un respect par l’établissement des conditions de commande signalées par le titulaire. L’accusé de réception du fax ou mail de l’établissement fera foi pour déterminer la date et heure du jour de commande. Le candidat précisera dans son offre le montant du surcoût éventuel applicable dans l’hypothèse d’une livraison qu’il assurerait dans les délais impartis à la suite d’une commande habituelle ne respectant pas les conditions énoncées ci-dessus »</w:t>
      </w:r>
      <w:r w:rsidR="00B13344" w:rsidRPr="00AE3AE0">
        <w:rPr>
          <w:iCs/>
        </w:rPr>
        <w:t>.</w:t>
      </w:r>
    </w:p>
    <w:p w:rsidR="00B13344" w:rsidRPr="00AE3AE0" w:rsidRDefault="00B13344" w:rsidP="00BE1BEF">
      <w:pPr>
        <w:jc w:val="both"/>
        <w:rPr>
          <w:iCs/>
        </w:rPr>
      </w:pPr>
    </w:p>
    <w:p w:rsidR="00B13344" w:rsidRPr="00AE3AE0" w:rsidRDefault="00292032" w:rsidP="00A15369">
      <w:pPr>
        <w:pStyle w:val="Paragraphedeliste"/>
        <w:numPr>
          <w:ilvl w:val="0"/>
          <w:numId w:val="4"/>
        </w:numPr>
        <w:jc w:val="both"/>
      </w:pPr>
      <w:r>
        <w:t>Merci de préciser</w:t>
      </w:r>
      <w:r w:rsidR="00B13344" w:rsidRPr="00AE3AE0">
        <w:t>, ci-après, les conditions de commande :</w:t>
      </w:r>
    </w:p>
    <w:tbl>
      <w:tblPr>
        <w:tblStyle w:val="Grilledutableau"/>
        <w:tblW w:w="0" w:type="auto"/>
        <w:tblInd w:w="-5" w:type="dxa"/>
        <w:tblLook w:val="04A0" w:firstRow="1" w:lastRow="0" w:firstColumn="1" w:lastColumn="0" w:noHBand="0" w:noVBand="1"/>
      </w:tblPr>
      <w:tblGrid>
        <w:gridCol w:w="10461"/>
      </w:tblGrid>
      <w:tr w:rsidR="00714106" w:rsidRPr="00AE3AE0" w:rsidTr="00B50D84">
        <w:tc>
          <w:tcPr>
            <w:tcW w:w="10461" w:type="dxa"/>
          </w:tcPr>
          <w:p w:rsidR="00714106" w:rsidRPr="00AE3AE0" w:rsidRDefault="00714106" w:rsidP="00205333">
            <w:pPr>
              <w:pStyle w:val="Corpsdetexte"/>
              <w:keepNext/>
              <w:jc w:val="both"/>
              <w:rPr>
                <w:iCs/>
              </w:rPr>
            </w:pPr>
          </w:p>
          <w:p w:rsidR="00714106" w:rsidRPr="00AE3AE0" w:rsidRDefault="00714106" w:rsidP="00205333">
            <w:pPr>
              <w:pStyle w:val="Corpsdetexte"/>
              <w:keepNext/>
              <w:jc w:val="both"/>
              <w:rPr>
                <w:iCs/>
              </w:rPr>
            </w:pPr>
          </w:p>
          <w:p w:rsidR="00714106" w:rsidRPr="00AE3AE0" w:rsidRDefault="00714106" w:rsidP="00205333">
            <w:pPr>
              <w:pStyle w:val="Corpsdetexte"/>
              <w:keepNext/>
              <w:jc w:val="both"/>
              <w:rPr>
                <w:iCs/>
              </w:rPr>
            </w:pPr>
          </w:p>
          <w:p w:rsidR="00714106" w:rsidRPr="00AE3AE0" w:rsidRDefault="00714106" w:rsidP="00205333">
            <w:pPr>
              <w:pStyle w:val="Corpsdetexte"/>
              <w:keepNext/>
              <w:jc w:val="both"/>
              <w:rPr>
                <w:iCs/>
              </w:rPr>
            </w:pPr>
          </w:p>
          <w:p w:rsidR="00714106" w:rsidRPr="00AE3AE0" w:rsidRDefault="00714106" w:rsidP="00205333">
            <w:pPr>
              <w:pStyle w:val="Corpsdetexte"/>
              <w:keepNext/>
              <w:jc w:val="both"/>
              <w:rPr>
                <w:iCs/>
              </w:rPr>
            </w:pPr>
          </w:p>
          <w:p w:rsidR="00714106" w:rsidRPr="00AE3AE0" w:rsidRDefault="00714106" w:rsidP="00205333">
            <w:pPr>
              <w:pStyle w:val="Corpsdetexte"/>
              <w:keepNext/>
              <w:jc w:val="both"/>
              <w:rPr>
                <w:iCs/>
              </w:rPr>
            </w:pPr>
          </w:p>
          <w:p w:rsidR="00041231" w:rsidRPr="00AE3AE0" w:rsidRDefault="00041231" w:rsidP="00205333">
            <w:pPr>
              <w:pStyle w:val="Corpsdetexte"/>
              <w:keepNext/>
              <w:jc w:val="both"/>
              <w:rPr>
                <w:iCs/>
              </w:rPr>
            </w:pPr>
          </w:p>
          <w:p w:rsidR="00041231" w:rsidRPr="00AE3AE0" w:rsidRDefault="00041231" w:rsidP="00205333">
            <w:pPr>
              <w:pStyle w:val="Corpsdetexte"/>
              <w:keepNext/>
              <w:jc w:val="both"/>
              <w:rPr>
                <w:iCs/>
              </w:rPr>
            </w:pPr>
          </w:p>
        </w:tc>
      </w:tr>
    </w:tbl>
    <w:p w:rsidR="00343EC8" w:rsidRPr="00AE3AE0" w:rsidRDefault="00343EC8" w:rsidP="00205333">
      <w:pPr>
        <w:pStyle w:val="Corpsdetexte"/>
        <w:keepNext/>
        <w:ind w:left="360"/>
        <w:jc w:val="both"/>
        <w:rPr>
          <w:iCs/>
        </w:rPr>
      </w:pPr>
    </w:p>
    <w:p w:rsidR="002D778B" w:rsidRPr="00AE3AE0" w:rsidRDefault="002D778B" w:rsidP="00D964BA">
      <w:pPr>
        <w:pStyle w:val="Paragraphedeliste"/>
        <w:numPr>
          <w:ilvl w:val="0"/>
          <w:numId w:val="4"/>
        </w:numPr>
        <w:jc w:val="both"/>
      </w:pPr>
      <w:r w:rsidRPr="00AE3AE0">
        <w:t xml:space="preserve">Montant du surcoût éventuel en cas de commande ne respectant pas ces conditions :  </w:t>
      </w:r>
    </w:p>
    <w:p w:rsidR="00BF1348" w:rsidRPr="00AE3AE0" w:rsidRDefault="00BF1348" w:rsidP="002D778B">
      <w:pPr>
        <w:pStyle w:val="Corpsdetexte"/>
        <w:keepNext/>
        <w:jc w:val="both"/>
      </w:pPr>
    </w:p>
    <w:tbl>
      <w:tblPr>
        <w:tblStyle w:val="Grilledutableau"/>
        <w:tblW w:w="0" w:type="auto"/>
        <w:tblInd w:w="-5" w:type="dxa"/>
        <w:tblLook w:val="04A0" w:firstRow="1" w:lastRow="0" w:firstColumn="1" w:lastColumn="0" w:noHBand="0" w:noVBand="1"/>
      </w:tblPr>
      <w:tblGrid>
        <w:gridCol w:w="10461"/>
      </w:tblGrid>
      <w:tr w:rsidR="00BF1348" w:rsidRPr="00AE3AE0" w:rsidTr="00B50D84">
        <w:tc>
          <w:tcPr>
            <w:tcW w:w="10461" w:type="dxa"/>
          </w:tcPr>
          <w:p w:rsidR="00BF1348" w:rsidRPr="00AE3AE0" w:rsidRDefault="00BF1348" w:rsidP="002D778B">
            <w:pPr>
              <w:pStyle w:val="Corpsdetexte"/>
              <w:keepNext/>
              <w:jc w:val="both"/>
            </w:pPr>
            <w:r w:rsidRPr="00AE3AE0">
              <w:t>€ HT</w:t>
            </w:r>
          </w:p>
        </w:tc>
      </w:tr>
    </w:tbl>
    <w:p w:rsidR="007B62FA" w:rsidRPr="00AE3AE0" w:rsidRDefault="007B62FA" w:rsidP="002D778B">
      <w:pPr>
        <w:pStyle w:val="Corpsdetexte"/>
        <w:keepNext/>
        <w:jc w:val="both"/>
      </w:pPr>
    </w:p>
    <w:p w:rsidR="007B62FA" w:rsidRPr="00AE3AE0" w:rsidRDefault="007B62FA">
      <w:pPr>
        <w:rPr>
          <w:rFonts w:ascii="Calibri" w:eastAsia="Times New Roman" w:hAnsi="Calibri" w:cs="Times New Roman"/>
          <w:lang w:eastAsia="fr-FR"/>
        </w:rPr>
      </w:pPr>
      <w:r w:rsidRPr="00AE3AE0">
        <w:br w:type="page"/>
      </w:r>
    </w:p>
    <w:p w:rsidR="00B65FB2" w:rsidRPr="00AE3AE0" w:rsidRDefault="00EA1FA5" w:rsidP="00A20418">
      <w:pPr>
        <w:pStyle w:val="Paragraphedeliste"/>
        <w:numPr>
          <w:ilvl w:val="0"/>
          <w:numId w:val="2"/>
        </w:numPr>
        <w:ind w:left="357" w:hanging="357"/>
        <w:contextualSpacing w:val="0"/>
        <w:jc w:val="both"/>
        <w:rPr>
          <w:b/>
          <w:sz w:val="24"/>
        </w:rPr>
      </w:pPr>
      <w:r w:rsidRPr="00AE3AE0">
        <w:rPr>
          <w:b/>
          <w:sz w:val="24"/>
        </w:rPr>
        <w:lastRenderedPageBreak/>
        <w:t>PERTES</w:t>
      </w:r>
    </w:p>
    <w:p w:rsidR="00A20418" w:rsidRPr="00AE3AE0" w:rsidRDefault="003B177B" w:rsidP="00A20418">
      <w:pPr>
        <w:jc w:val="both"/>
        <w:rPr>
          <w:b/>
          <w:sz w:val="24"/>
        </w:rPr>
      </w:pPr>
      <w:r w:rsidRPr="00AE3AE0">
        <w:rPr>
          <w:b/>
          <w:sz w:val="24"/>
        </w:rPr>
        <w:t xml:space="preserve">Cf. </w:t>
      </w:r>
      <w:r w:rsidR="00D9292C">
        <w:rPr>
          <w:b/>
          <w:sz w:val="24"/>
        </w:rPr>
        <w:t>Article 15.4.1</w:t>
      </w:r>
      <w:r w:rsidR="00A20418" w:rsidRPr="00AE3AE0">
        <w:rPr>
          <w:b/>
          <w:sz w:val="24"/>
        </w:rPr>
        <w:t xml:space="preserve"> du CCP.</w:t>
      </w:r>
    </w:p>
    <w:p w:rsidR="00A20418" w:rsidRPr="00AE3AE0" w:rsidRDefault="00A20418" w:rsidP="00A20418">
      <w:pPr>
        <w:pStyle w:val="Paragraphedeliste"/>
        <w:numPr>
          <w:ilvl w:val="0"/>
          <w:numId w:val="4"/>
        </w:numPr>
        <w:jc w:val="both"/>
      </w:pPr>
      <w:r w:rsidRPr="00AE3AE0">
        <w:rPr>
          <w:u w:val="single"/>
        </w:rPr>
        <w:t>Pour mémoire, extrait du CCP</w:t>
      </w:r>
      <w:r w:rsidRPr="00AE3AE0">
        <w:t> :</w:t>
      </w:r>
    </w:p>
    <w:p w:rsidR="00E8719C" w:rsidRPr="00AE3AE0" w:rsidRDefault="00E8719C" w:rsidP="00E8719C">
      <w:pPr>
        <w:pStyle w:val="Corpsdetexte"/>
        <w:ind w:left="360"/>
        <w:rPr>
          <w:iCs/>
        </w:rPr>
      </w:pPr>
      <w:r w:rsidRPr="00AE3AE0">
        <w:rPr>
          <w:iCs/>
        </w:rPr>
        <w:t xml:space="preserve">« Un tarif pour les conditionnements égarés doit être précisé dans l’offre. A défaut de ce tarif, ou de l’inventaire mentionné à l’article </w:t>
      </w:r>
      <w:r w:rsidR="00D9292C">
        <w:rPr>
          <w:iCs/>
        </w:rPr>
        <w:t>13.1 du CCP</w:t>
      </w:r>
      <w:r w:rsidRPr="00AE3AE0">
        <w:rPr>
          <w:iCs/>
        </w:rPr>
        <w:t>, aucune facturation ne pourra être demandée en fin de marché. »</w:t>
      </w:r>
    </w:p>
    <w:p w:rsidR="00A20418" w:rsidRPr="00AE3AE0" w:rsidRDefault="00A20418" w:rsidP="00A20418">
      <w:pPr>
        <w:jc w:val="both"/>
        <w:rPr>
          <w:b/>
          <w:sz w:val="24"/>
        </w:rPr>
      </w:pPr>
    </w:p>
    <w:p w:rsidR="00BE1BEF" w:rsidRPr="00AE3AE0" w:rsidRDefault="00BE1BEF" w:rsidP="00BE1BEF">
      <w:pPr>
        <w:pStyle w:val="Corpsdetexte"/>
        <w:keepNext/>
        <w:jc w:val="both"/>
      </w:pPr>
      <w:r w:rsidRPr="00AE3AE0">
        <w:rPr>
          <w:rFonts w:cs="Calibri"/>
          <w:sz w:val="28"/>
          <w:szCs w:val="28"/>
        </w:rPr>
        <w:t>→</w:t>
      </w:r>
      <w:r w:rsidRPr="00AE3AE0">
        <w:rPr>
          <w:sz w:val="28"/>
          <w:szCs w:val="28"/>
        </w:rPr>
        <w:t xml:space="preserve"> </w:t>
      </w:r>
      <w:r w:rsidR="005C4CDF" w:rsidRPr="005C4CDF">
        <w:t xml:space="preserve">Merci de </w:t>
      </w:r>
      <w:r w:rsidR="005C4CDF">
        <w:t>préciser</w:t>
      </w:r>
      <w:r w:rsidRPr="00AE3AE0">
        <w:t>, ci-après ou dans un document annexe (à l’initiative du candidat</w:t>
      </w:r>
      <w:r w:rsidR="00BF2351" w:rsidRPr="00AE3AE0">
        <w:t>),</w:t>
      </w:r>
      <w:r w:rsidRPr="00AE3AE0">
        <w:t xml:space="preserve"> le tarif pour les conditionnements égarés :</w:t>
      </w:r>
    </w:p>
    <w:tbl>
      <w:tblPr>
        <w:tblStyle w:val="Grilledutableau"/>
        <w:tblW w:w="0" w:type="auto"/>
        <w:tblInd w:w="-5" w:type="dxa"/>
        <w:tblLook w:val="04A0" w:firstRow="1" w:lastRow="0" w:firstColumn="1" w:lastColumn="0" w:noHBand="0" w:noVBand="1"/>
      </w:tblPr>
      <w:tblGrid>
        <w:gridCol w:w="10461"/>
      </w:tblGrid>
      <w:tr w:rsidR="0094366E" w:rsidRPr="00AE3AE0" w:rsidTr="006E01DD">
        <w:tc>
          <w:tcPr>
            <w:tcW w:w="10461" w:type="dxa"/>
          </w:tcPr>
          <w:p w:rsidR="0094366E" w:rsidRPr="00AE3AE0" w:rsidRDefault="00BD118E" w:rsidP="00A20418">
            <w:pPr>
              <w:jc w:val="both"/>
              <w:rPr>
                <w:sz w:val="24"/>
              </w:rPr>
            </w:pPr>
            <w:r w:rsidRPr="00AE3AE0">
              <w:rPr>
                <w:sz w:val="24"/>
              </w:rPr>
              <w:t>€ HT</w:t>
            </w:r>
          </w:p>
        </w:tc>
      </w:tr>
    </w:tbl>
    <w:p w:rsidR="00BE1BEF" w:rsidRPr="00AE3AE0" w:rsidRDefault="00BE1BEF" w:rsidP="00A20418">
      <w:pPr>
        <w:jc w:val="both"/>
        <w:rPr>
          <w:b/>
          <w:sz w:val="24"/>
        </w:rPr>
      </w:pPr>
    </w:p>
    <w:p w:rsidR="00E21F51" w:rsidRPr="00AE3AE0" w:rsidRDefault="00100AE8" w:rsidP="00E21F51">
      <w:pPr>
        <w:pStyle w:val="Paragraphedeliste"/>
        <w:numPr>
          <w:ilvl w:val="0"/>
          <w:numId w:val="2"/>
        </w:numPr>
        <w:jc w:val="both"/>
        <w:rPr>
          <w:b/>
          <w:sz w:val="24"/>
        </w:rPr>
      </w:pPr>
      <w:r w:rsidRPr="00AE3AE0">
        <w:rPr>
          <w:b/>
          <w:sz w:val="24"/>
        </w:rPr>
        <w:t>LIVRAISONS EN URGENCE</w:t>
      </w:r>
    </w:p>
    <w:p w:rsidR="00C26CAF" w:rsidRPr="00AE3AE0" w:rsidRDefault="00FE4499" w:rsidP="00C26CAF">
      <w:pPr>
        <w:jc w:val="both"/>
        <w:rPr>
          <w:b/>
          <w:sz w:val="24"/>
        </w:rPr>
      </w:pPr>
      <w:r w:rsidRPr="00AE3AE0">
        <w:rPr>
          <w:b/>
          <w:sz w:val="24"/>
        </w:rPr>
        <w:t>Tarifs :</w:t>
      </w:r>
    </w:p>
    <w:p w:rsidR="00FE4499" w:rsidRPr="00AE3AE0" w:rsidRDefault="00FE4499" w:rsidP="00C96A98">
      <w:pPr>
        <w:pStyle w:val="Paragraphedeliste"/>
        <w:numPr>
          <w:ilvl w:val="0"/>
          <w:numId w:val="4"/>
        </w:numPr>
        <w:jc w:val="both"/>
      </w:pPr>
      <w:r w:rsidRPr="00AE3AE0">
        <w:t>Merci de renseigner l’annexe</w:t>
      </w:r>
      <w:r w:rsidR="00C96A98">
        <w:t xml:space="preserve"> à l’Acte d’Engagement « </w:t>
      </w:r>
      <w:bookmarkStart w:id="0" w:name="_GoBack"/>
      <w:r w:rsidR="00C96A98" w:rsidRPr="00C96A98">
        <w:t>TARIFS LIVRAISONS URGENTES</w:t>
      </w:r>
      <w:bookmarkEnd w:id="0"/>
      <w:r w:rsidR="00C96A98">
        <w:t> ».</w:t>
      </w:r>
    </w:p>
    <w:p w:rsidR="003615A8" w:rsidRPr="00AE3AE0" w:rsidRDefault="003615A8" w:rsidP="00FE4499">
      <w:pPr>
        <w:pStyle w:val="Corpsdetexte"/>
        <w:keepNext/>
        <w:jc w:val="both"/>
      </w:pPr>
    </w:p>
    <w:p w:rsidR="003615A8" w:rsidRPr="00AE3AE0" w:rsidRDefault="003615A8" w:rsidP="003615A8">
      <w:pPr>
        <w:jc w:val="both"/>
        <w:rPr>
          <w:b/>
          <w:sz w:val="24"/>
        </w:rPr>
      </w:pPr>
      <w:r w:rsidRPr="00AE3AE0">
        <w:rPr>
          <w:b/>
          <w:sz w:val="24"/>
        </w:rPr>
        <w:t>Délais :</w:t>
      </w:r>
    </w:p>
    <w:p w:rsidR="009B2748" w:rsidRPr="00AE3AE0" w:rsidRDefault="009B2748" w:rsidP="009B2748">
      <w:pPr>
        <w:pStyle w:val="Paragraphedeliste"/>
        <w:numPr>
          <w:ilvl w:val="0"/>
          <w:numId w:val="4"/>
        </w:numPr>
        <w:jc w:val="both"/>
      </w:pPr>
      <w:r w:rsidRPr="00AE3AE0">
        <w:rPr>
          <w:u w:val="single"/>
        </w:rPr>
        <w:t>Pour mémoire, extrait du CCP</w:t>
      </w:r>
      <w:r w:rsidRPr="00AE3AE0">
        <w:t> :</w:t>
      </w:r>
    </w:p>
    <w:p w:rsidR="00D65430" w:rsidRPr="00AE3AE0" w:rsidRDefault="00D65430" w:rsidP="00D65430">
      <w:pPr>
        <w:pStyle w:val="Corpsdetexte"/>
        <w:spacing w:before="100"/>
        <w:ind w:left="360"/>
        <w:rPr>
          <w:iCs/>
        </w:rPr>
      </w:pPr>
      <w:r w:rsidRPr="00AE3AE0">
        <w:rPr>
          <w:iCs/>
        </w:rPr>
        <w:t>« Le caractère urgent implique une livraison dans des délais raisonnables. Ces délais devront être précisés dans l’offre, et seront contractuels »</w:t>
      </w:r>
      <w:r w:rsidR="00ED170E" w:rsidRPr="00AE3AE0">
        <w:rPr>
          <w:iCs/>
        </w:rPr>
        <w:t>.</w:t>
      </w:r>
    </w:p>
    <w:p w:rsidR="00ED170E" w:rsidRPr="00AE3AE0" w:rsidRDefault="00ED170E" w:rsidP="00D65430">
      <w:pPr>
        <w:pStyle w:val="Corpsdetexte"/>
        <w:spacing w:before="100"/>
        <w:ind w:left="360"/>
        <w:rPr>
          <w:iCs/>
        </w:rPr>
      </w:pPr>
    </w:p>
    <w:p w:rsidR="00ED170E" w:rsidRPr="00AE3AE0" w:rsidRDefault="00ED170E" w:rsidP="00ED170E">
      <w:pPr>
        <w:pStyle w:val="Paragraphedeliste"/>
        <w:numPr>
          <w:ilvl w:val="0"/>
          <w:numId w:val="4"/>
        </w:numPr>
        <w:jc w:val="both"/>
      </w:pPr>
      <w:r w:rsidRPr="00AE3AE0">
        <w:t>Précisez, ci-après, les délais en heures :</w:t>
      </w:r>
    </w:p>
    <w:tbl>
      <w:tblPr>
        <w:tblStyle w:val="Grilledutableau"/>
        <w:tblW w:w="0" w:type="auto"/>
        <w:tblInd w:w="-5" w:type="dxa"/>
        <w:tblLook w:val="04A0" w:firstRow="1" w:lastRow="0" w:firstColumn="1" w:lastColumn="0" w:noHBand="0" w:noVBand="1"/>
      </w:tblPr>
      <w:tblGrid>
        <w:gridCol w:w="10461"/>
      </w:tblGrid>
      <w:tr w:rsidR="00011853" w:rsidRPr="00AE3AE0" w:rsidTr="00AE3AE0">
        <w:tc>
          <w:tcPr>
            <w:tcW w:w="10461" w:type="dxa"/>
          </w:tcPr>
          <w:p w:rsidR="00011853" w:rsidRPr="00AE3AE0" w:rsidRDefault="00011853" w:rsidP="00AE3AE0">
            <w:pPr>
              <w:pStyle w:val="Corpsdetexte"/>
              <w:spacing w:before="100"/>
              <w:rPr>
                <w:iCs/>
              </w:rPr>
            </w:pPr>
          </w:p>
          <w:p w:rsidR="00011853" w:rsidRPr="00AE3AE0" w:rsidRDefault="00011853" w:rsidP="00AE3AE0">
            <w:pPr>
              <w:pStyle w:val="Corpsdetexte"/>
              <w:spacing w:before="100"/>
              <w:rPr>
                <w:iCs/>
              </w:rPr>
            </w:pPr>
          </w:p>
          <w:p w:rsidR="00011853" w:rsidRPr="00AE3AE0" w:rsidRDefault="00011853" w:rsidP="00AE3AE0">
            <w:pPr>
              <w:pStyle w:val="Corpsdetexte"/>
              <w:spacing w:before="100"/>
              <w:rPr>
                <w:iCs/>
              </w:rPr>
            </w:pPr>
          </w:p>
          <w:p w:rsidR="00011853" w:rsidRPr="00AE3AE0" w:rsidRDefault="00011853" w:rsidP="00AE3AE0">
            <w:pPr>
              <w:pStyle w:val="Corpsdetexte"/>
              <w:spacing w:before="100"/>
              <w:rPr>
                <w:iCs/>
              </w:rPr>
            </w:pPr>
          </w:p>
          <w:p w:rsidR="00011853" w:rsidRPr="00AE3AE0" w:rsidRDefault="00011853" w:rsidP="00AE3AE0">
            <w:pPr>
              <w:pStyle w:val="Corpsdetexte"/>
              <w:spacing w:before="100"/>
              <w:rPr>
                <w:iCs/>
              </w:rPr>
            </w:pPr>
          </w:p>
          <w:p w:rsidR="00011853" w:rsidRPr="00AE3AE0" w:rsidRDefault="00011853" w:rsidP="00AE3AE0">
            <w:pPr>
              <w:pStyle w:val="Corpsdetexte"/>
              <w:spacing w:before="100"/>
              <w:rPr>
                <w:iCs/>
              </w:rPr>
            </w:pPr>
          </w:p>
        </w:tc>
      </w:tr>
    </w:tbl>
    <w:p w:rsidR="00ED170E" w:rsidRPr="00AE3AE0" w:rsidRDefault="00ED170E" w:rsidP="00011853">
      <w:pPr>
        <w:pStyle w:val="Corpsdetexte"/>
        <w:spacing w:before="100"/>
        <w:ind w:left="360"/>
        <w:jc w:val="center"/>
        <w:rPr>
          <w:iCs/>
        </w:rPr>
      </w:pPr>
    </w:p>
    <w:p w:rsidR="00725A60" w:rsidRPr="00AE3AE0" w:rsidRDefault="00725A60" w:rsidP="00725A60">
      <w:pPr>
        <w:pStyle w:val="Paragraphedeliste"/>
        <w:numPr>
          <w:ilvl w:val="0"/>
          <w:numId w:val="2"/>
        </w:numPr>
        <w:jc w:val="both"/>
        <w:rPr>
          <w:b/>
          <w:sz w:val="24"/>
        </w:rPr>
      </w:pPr>
      <w:r w:rsidRPr="00AE3AE0">
        <w:rPr>
          <w:b/>
          <w:sz w:val="24"/>
        </w:rPr>
        <w:t xml:space="preserve">BOUTEILLES AYANT SUBI UN CHOC </w:t>
      </w:r>
    </w:p>
    <w:p w:rsidR="00725A60" w:rsidRPr="00AE3AE0" w:rsidRDefault="007F6FF4" w:rsidP="00725A60">
      <w:pPr>
        <w:jc w:val="both"/>
        <w:rPr>
          <w:b/>
          <w:sz w:val="24"/>
        </w:rPr>
      </w:pPr>
      <w:r w:rsidRPr="00AE3AE0">
        <w:rPr>
          <w:b/>
          <w:sz w:val="24"/>
        </w:rPr>
        <w:t xml:space="preserve">Cf. </w:t>
      </w:r>
      <w:r w:rsidR="00631A6B">
        <w:rPr>
          <w:b/>
          <w:sz w:val="24"/>
        </w:rPr>
        <w:t>Article 15.4.2</w:t>
      </w:r>
      <w:r w:rsidR="00725A60" w:rsidRPr="00AE3AE0">
        <w:rPr>
          <w:b/>
          <w:sz w:val="24"/>
        </w:rPr>
        <w:t xml:space="preserve"> du CCP.</w:t>
      </w:r>
    </w:p>
    <w:p w:rsidR="00E52CB3" w:rsidRPr="00AE3AE0" w:rsidRDefault="00E52CB3" w:rsidP="00E52CB3">
      <w:pPr>
        <w:pStyle w:val="Paragraphedeliste"/>
        <w:numPr>
          <w:ilvl w:val="0"/>
          <w:numId w:val="4"/>
        </w:numPr>
        <w:jc w:val="both"/>
      </w:pPr>
      <w:r w:rsidRPr="00AE3AE0">
        <w:rPr>
          <w:u w:val="single"/>
        </w:rPr>
        <w:t>Pour mémoire, extrait du CCP</w:t>
      </w:r>
      <w:r w:rsidRPr="00AE3AE0">
        <w:t> :</w:t>
      </w:r>
    </w:p>
    <w:p w:rsidR="004A725B" w:rsidRPr="00AE3AE0" w:rsidRDefault="00E52CB3" w:rsidP="000A56C4">
      <w:pPr>
        <w:pStyle w:val="Corpsdetexte"/>
        <w:ind w:left="284"/>
        <w:rPr>
          <w:iCs/>
        </w:rPr>
      </w:pPr>
      <w:r w:rsidRPr="00AE3AE0">
        <w:rPr>
          <w:iCs/>
        </w:rPr>
        <w:t>« </w:t>
      </w:r>
      <w:r w:rsidR="004A725B" w:rsidRPr="00AE3AE0">
        <w:rPr>
          <w:iCs/>
        </w:rPr>
        <w:t>Le candidat indiquera la gestion des bouteilles ayant subi un choc après livraison dans l’établissement. Il précisera les modalités d’identification et de retour de ces bouteilles en vue d’une ré-épreuve. Il sera indiqué dans l’offre de prix :</w:t>
      </w:r>
    </w:p>
    <w:p w:rsidR="004A725B" w:rsidRPr="00AE3AE0" w:rsidRDefault="004A725B" w:rsidP="004A725B">
      <w:pPr>
        <w:pStyle w:val="Corpsdetexte"/>
        <w:ind w:left="360"/>
        <w:rPr>
          <w:iCs/>
        </w:rPr>
      </w:pPr>
      <w:r w:rsidRPr="00AE3AE0">
        <w:rPr>
          <w:iCs/>
        </w:rPr>
        <w:t>-     Le nombre de retours gratuits par établissement ;</w:t>
      </w:r>
    </w:p>
    <w:p w:rsidR="004A725B" w:rsidRPr="00AE3AE0" w:rsidRDefault="004A725B" w:rsidP="004A725B">
      <w:pPr>
        <w:pStyle w:val="Corpsdetexte"/>
        <w:ind w:left="360"/>
        <w:rPr>
          <w:iCs/>
        </w:rPr>
      </w:pPr>
      <w:r w:rsidRPr="00AE3AE0">
        <w:rPr>
          <w:iCs/>
        </w:rPr>
        <w:t>-     Le coût éventuel de la prestation. »</w:t>
      </w:r>
    </w:p>
    <w:p w:rsidR="00631A6B" w:rsidRDefault="00631A6B">
      <w:pPr>
        <w:rPr>
          <w:rFonts w:ascii="Calibri" w:eastAsia="Times New Roman" w:hAnsi="Calibri" w:cs="Times New Roman"/>
          <w:b/>
          <w:sz w:val="24"/>
          <w:lang w:eastAsia="fr-FR"/>
        </w:rPr>
      </w:pPr>
      <w:r>
        <w:rPr>
          <w:b/>
          <w:sz w:val="24"/>
        </w:rPr>
        <w:br w:type="page"/>
      </w:r>
    </w:p>
    <w:p w:rsidR="0054343C" w:rsidRPr="00AE3AE0" w:rsidRDefault="0054343C" w:rsidP="0054343C">
      <w:pPr>
        <w:pStyle w:val="Paragraphedeliste"/>
        <w:numPr>
          <w:ilvl w:val="0"/>
          <w:numId w:val="2"/>
        </w:numPr>
        <w:jc w:val="both"/>
        <w:rPr>
          <w:b/>
          <w:sz w:val="24"/>
        </w:rPr>
      </w:pPr>
      <w:r w:rsidRPr="00AE3AE0">
        <w:rPr>
          <w:b/>
          <w:sz w:val="24"/>
        </w:rPr>
        <w:lastRenderedPageBreak/>
        <w:t>REMISE SUR TARIF CATALOGUE / PUBLIC</w:t>
      </w:r>
    </w:p>
    <w:p w:rsidR="00297D75" w:rsidRPr="00AE3AE0" w:rsidRDefault="00053119" w:rsidP="00297D75">
      <w:pPr>
        <w:jc w:val="both"/>
        <w:rPr>
          <w:b/>
          <w:sz w:val="24"/>
        </w:rPr>
      </w:pPr>
      <w:r w:rsidRPr="00AE3AE0">
        <w:rPr>
          <w:b/>
          <w:sz w:val="24"/>
        </w:rPr>
        <w:t xml:space="preserve">Cf. </w:t>
      </w:r>
      <w:r w:rsidR="00297D75" w:rsidRPr="00AE3AE0">
        <w:rPr>
          <w:b/>
          <w:sz w:val="24"/>
        </w:rPr>
        <w:t>Article 21.2 du CCP.</w:t>
      </w:r>
    </w:p>
    <w:p w:rsidR="00BF2351" w:rsidRPr="00AE3AE0" w:rsidRDefault="00BF2351" w:rsidP="00C434CA">
      <w:pPr>
        <w:pStyle w:val="Paragraphedeliste"/>
        <w:numPr>
          <w:ilvl w:val="0"/>
          <w:numId w:val="4"/>
        </w:numPr>
        <w:jc w:val="both"/>
      </w:pPr>
      <w:r w:rsidRPr="00AE3AE0">
        <w:t>Précisez le taux remise consentie sur le tarif catalogue / public :</w:t>
      </w:r>
      <w:r w:rsidR="00BF7A3F" w:rsidRPr="00AE3AE0">
        <w:t xml:space="preserve"> </w:t>
      </w:r>
    </w:p>
    <w:tbl>
      <w:tblPr>
        <w:tblStyle w:val="Grilledutableau"/>
        <w:tblW w:w="0" w:type="auto"/>
        <w:tblInd w:w="-5" w:type="dxa"/>
        <w:tblLook w:val="04A0" w:firstRow="1" w:lastRow="0" w:firstColumn="1" w:lastColumn="0" w:noHBand="0" w:noVBand="1"/>
      </w:tblPr>
      <w:tblGrid>
        <w:gridCol w:w="10461"/>
      </w:tblGrid>
      <w:tr w:rsidR="00AA29B4" w:rsidRPr="00AE3AE0" w:rsidTr="006E01DD">
        <w:tc>
          <w:tcPr>
            <w:tcW w:w="10461" w:type="dxa"/>
          </w:tcPr>
          <w:p w:rsidR="00AA29B4" w:rsidRPr="00AE3AE0" w:rsidRDefault="00AA29B4" w:rsidP="00BF2351">
            <w:pPr>
              <w:pStyle w:val="Corpsdetexte"/>
              <w:keepNext/>
              <w:jc w:val="both"/>
            </w:pPr>
            <w:r w:rsidRPr="00AE3AE0">
              <w:t>%</w:t>
            </w:r>
          </w:p>
        </w:tc>
      </w:tr>
    </w:tbl>
    <w:p w:rsidR="00BF7A3F" w:rsidRPr="00AE3AE0" w:rsidRDefault="00BF7A3F" w:rsidP="00BF2351">
      <w:pPr>
        <w:pStyle w:val="Corpsdetexte"/>
        <w:keepNext/>
        <w:jc w:val="both"/>
      </w:pPr>
    </w:p>
    <w:p w:rsidR="00B14FA1" w:rsidRPr="00AE3AE0" w:rsidRDefault="00B14FA1" w:rsidP="00B14FA1">
      <w:pPr>
        <w:pStyle w:val="Paragraphedeliste"/>
        <w:numPr>
          <w:ilvl w:val="0"/>
          <w:numId w:val="2"/>
        </w:numPr>
        <w:jc w:val="both"/>
        <w:rPr>
          <w:b/>
          <w:sz w:val="24"/>
        </w:rPr>
      </w:pPr>
      <w:r w:rsidRPr="00AE3AE0">
        <w:rPr>
          <w:b/>
          <w:sz w:val="24"/>
        </w:rPr>
        <w:t>FORMATIONS</w:t>
      </w:r>
    </w:p>
    <w:p w:rsidR="007878B4" w:rsidRPr="00AE3AE0" w:rsidRDefault="007878B4" w:rsidP="007878B4">
      <w:pPr>
        <w:pStyle w:val="Paragraphedeliste"/>
        <w:ind w:left="360"/>
        <w:jc w:val="both"/>
        <w:rPr>
          <w:b/>
          <w:sz w:val="24"/>
        </w:rPr>
      </w:pPr>
    </w:p>
    <w:p w:rsidR="005360B2" w:rsidRPr="00AE3AE0" w:rsidRDefault="00B14FA1" w:rsidP="007922CA">
      <w:pPr>
        <w:pStyle w:val="Paragraphedeliste"/>
        <w:numPr>
          <w:ilvl w:val="0"/>
          <w:numId w:val="4"/>
        </w:numPr>
        <w:jc w:val="both"/>
        <w:rPr>
          <w:u w:val="single"/>
        </w:rPr>
      </w:pPr>
      <w:r w:rsidRPr="00AE3AE0">
        <w:rPr>
          <w:u w:val="single"/>
        </w:rPr>
        <w:t xml:space="preserve">Pour mémoire, extrait du CCP : </w:t>
      </w:r>
    </w:p>
    <w:p w:rsidR="00725A60" w:rsidRPr="00AE3AE0" w:rsidRDefault="00B14FA1" w:rsidP="00725A60">
      <w:pPr>
        <w:jc w:val="both"/>
      </w:pPr>
      <w:r w:rsidRPr="00AE3AE0">
        <w:rPr>
          <w:sz w:val="24"/>
        </w:rPr>
        <w:t>« </w:t>
      </w:r>
      <w:r w:rsidRPr="00AE3AE0">
        <w:t>Au-delà des formations obligatoires mentionnées précédemment, les candidats sont invités également à faire état de leur offre de formation et à proposer les formations qu’ils jugeront opportun pour l’établissement en terme d’utilisation des fluides et de sécurité. Ces formations complémentaires pourront être payantes ou non, et chaque établissement est libre d’y avoir recours ».</w:t>
      </w:r>
    </w:p>
    <w:p w:rsidR="008A4386" w:rsidRPr="00AE3AE0" w:rsidRDefault="008A4386" w:rsidP="005445C7">
      <w:pPr>
        <w:pStyle w:val="Paragraphedeliste"/>
        <w:numPr>
          <w:ilvl w:val="0"/>
          <w:numId w:val="4"/>
        </w:numPr>
        <w:jc w:val="both"/>
      </w:pPr>
      <w:r w:rsidRPr="00AE3AE0">
        <w:t>Renseignez, ci-après ou dans un document annexe (à l’initiative du candidat), les offres de formation et leur cout éventuel » :</w:t>
      </w:r>
    </w:p>
    <w:tbl>
      <w:tblPr>
        <w:tblStyle w:val="Grilledutableau"/>
        <w:tblW w:w="0" w:type="auto"/>
        <w:tblLook w:val="04A0" w:firstRow="1" w:lastRow="0" w:firstColumn="1" w:lastColumn="0" w:noHBand="0" w:noVBand="1"/>
      </w:tblPr>
      <w:tblGrid>
        <w:gridCol w:w="10456"/>
      </w:tblGrid>
      <w:tr w:rsidR="008A4386" w:rsidRPr="00AE3AE0" w:rsidTr="008A4386">
        <w:tc>
          <w:tcPr>
            <w:tcW w:w="10456" w:type="dxa"/>
          </w:tcPr>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p w:rsidR="008A4386" w:rsidRPr="00AE3AE0" w:rsidRDefault="008A4386" w:rsidP="008A4386">
            <w:pPr>
              <w:jc w:val="center"/>
            </w:pPr>
          </w:p>
        </w:tc>
      </w:tr>
    </w:tbl>
    <w:p w:rsidR="00B14FA1" w:rsidRPr="00AE3AE0" w:rsidRDefault="00B14FA1" w:rsidP="008A4386">
      <w:pPr>
        <w:jc w:val="center"/>
      </w:pPr>
    </w:p>
    <w:p w:rsidR="00AE5741" w:rsidRDefault="00AE5741" w:rsidP="008A4386">
      <w:pPr>
        <w:jc w:val="center"/>
      </w:pPr>
    </w:p>
    <w:p w:rsidR="00796315" w:rsidRPr="00AE3AE0" w:rsidRDefault="00796315" w:rsidP="008A4386">
      <w:pPr>
        <w:jc w:val="center"/>
      </w:pPr>
    </w:p>
    <w:p w:rsidR="008A4386" w:rsidRPr="00AE3AE0" w:rsidRDefault="008A4386" w:rsidP="008A4386">
      <w:pPr>
        <w:pStyle w:val="Corpsdetexte"/>
        <w:keepNext/>
        <w:jc w:val="both"/>
      </w:pPr>
      <w:r w:rsidRPr="00AE3AE0">
        <w:t>Fait à :</w:t>
      </w:r>
    </w:p>
    <w:p w:rsidR="008A4386" w:rsidRPr="00AE3AE0" w:rsidRDefault="008A4386" w:rsidP="008A4386">
      <w:pPr>
        <w:pStyle w:val="Corpsdetexte"/>
        <w:keepNext/>
        <w:jc w:val="both"/>
      </w:pPr>
      <w:r w:rsidRPr="00AE3AE0">
        <w:t xml:space="preserve">Le : </w:t>
      </w:r>
    </w:p>
    <w:p w:rsidR="008A4386" w:rsidRPr="00AE3AE0" w:rsidRDefault="008A4386" w:rsidP="008A4386">
      <w:pPr>
        <w:pStyle w:val="Corpsdetexte"/>
        <w:keepNext/>
        <w:jc w:val="both"/>
      </w:pPr>
    </w:p>
    <w:p w:rsidR="008A4386" w:rsidRDefault="008A4386" w:rsidP="008A4386">
      <w:pPr>
        <w:pStyle w:val="Corpsdetexte"/>
        <w:keepNext/>
        <w:jc w:val="both"/>
      </w:pPr>
    </w:p>
    <w:p w:rsidR="00796315" w:rsidRPr="00AE3AE0" w:rsidRDefault="00796315" w:rsidP="008A4386">
      <w:pPr>
        <w:pStyle w:val="Corpsdetexte"/>
        <w:keepNext/>
        <w:jc w:val="both"/>
      </w:pPr>
    </w:p>
    <w:p w:rsidR="008A4386" w:rsidRPr="00AE3AE0" w:rsidRDefault="008A4386" w:rsidP="008A4386">
      <w:pPr>
        <w:pStyle w:val="Corpsdetexte"/>
        <w:keepNext/>
        <w:jc w:val="both"/>
      </w:pPr>
    </w:p>
    <w:p w:rsidR="008A4386" w:rsidRPr="00AE3AE0" w:rsidRDefault="008A4386" w:rsidP="008A4386">
      <w:pPr>
        <w:pStyle w:val="Corpsdetexte"/>
        <w:keepNext/>
        <w:jc w:val="both"/>
      </w:pPr>
      <w:r w:rsidRPr="00AE3AE0">
        <w:t>Nom – fonction du signataire – signature :</w:t>
      </w:r>
    </w:p>
    <w:p w:rsidR="009606BE" w:rsidRPr="00AE3AE0" w:rsidRDefault="009606BE" w:rsidP="003615A8">
      <w:pPr>
        <w:jc w:val="both"/>
        <w:rPr>
          <w:b/>
          <w:sz w:val="24"/>
        </w:rPr>
      </w:pPr>
    </w:p>
    <w:p w:rsidR="00FE4499" w:rsidRPr="00AE3AE0" w:rsidRDefault="00FE4499" w:rsidP="00C26CAF">
      <w:pPr>
        <w:jc w:val="both"/>
        <w:rPr>
          <w:b/>
          <w:sz w:val="24"/>
        </w:rPr>
      </w:pPr>
    </w:p>
    <w:sectPr w:rsidR="00FE4499" w:rsidRPr="00AE3AE0" w:rsidSect="00F03598">
      <w:footerReference w:type="default" r:id="rId9"/>
      <w:pgSz w:w="11906" w:h="16838"/>
      <w:pgMar w:top="720" w:right="720" w:bottom="720" w:left="720"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E12" w:rsidRDefault="00B52E12" w:rsidP="00501812">
      <w:pPr>
        <w:spacing w:after="0" w:line="240" w:lineRule="auto"/>
      </w:pPr>
      <w:r>
        <w:separator/>
      </w:r>
    </w:p>
  </w:endnote>
  <w:endnote w:type="continuationSeparator" w:id="0">
    <w:p w:rsidR="00B52E12" w:rsidRDefault="00B52E12" w:rsidP="0050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9D7" w:rsidRPr="007479D7" w:rsidRDefault="007479D7" w:rsidP="00501812">
    <w:pPr>
      <w:pStyle w:val="Pieddepage"/>
      <w:jc w:val="center"/>
      <w:rPr>
        <w:b/>
        <w:sz w:val="16"/>
      </w:rPr>
    </w:pPr>
    <w:r>
      <w:rPr>
        <w:b/>
        <w:sz w:val="16"/>
      </w:rPr>
      <w:t>ANNEXE 1 RC – CONDITIONS RELATIVES A LA DEMATERIALISATION DE LA PROCEDURE</w:t>
    </w:r>
  </w:p>
  <w:p w:rsidR="00501812" w:rsidRPr="00263B14" w:rsidRDefault="00501812" w:rsidP="00501812">
    <w:pPr>
      <w:pStyle w:val="Pieddepage"/>
      <w:jc w:val="center"/>
      <w:rPr>
        <w:sz w:val="16"/>
        <w:highlight w:val="yellow"/>
      </w:rPr>
    </w:pPr>
    <w:r w:rsidRPr="00263B14">
      <w:rPr>
        <w:sz w:val="16"/>
      </w:rPr>
      <w:t>C</w:t>
    </w:r>
    <w:r w:rsidR="007479D7">
      <w:rPr>
        <w:sz w:val="16"/>
      </w:rPr>
      <w:t>.</w:t>
    </w:r>
    <w:r w:rsidRPr="00263B14">
      <w:rPr>
        <w:sz w:val="16"/>
      </w:rPr>
      <w:t>H</w:t>
    </w:r>
    <w:r w:rsidR="007479D7">
      <w:rPr>
        <w:sz w:val="16"/>
      </w:rPr>
      <w:t>.</w:t>
    </w:r>
    <w:r w:rsidRPr="00263B14">
      <w:rPr>
        <w:sz w:val="16"/>
      </w:rPr>
      <w:t>R</w:t>
    </w:r>
    <w:r w:rsidR="007479D7">
      <w:rPr>
        <w:sz w:val="16"/>
      </w:rPr>
      <w:t>.</w:t>
    </w:r>
    <w:r w:rsidRPr="00263B14">
      <w:rPr>
        <w:sz w:val="16"/>
      </w:rPr>
      <w:t>U</w:t>
    </w:r>
    <w:r w:rsidR="007479D7">
      <w:rPr>
        <w:sz w:val="16"/>
      </w:rPr>
      <w:t>.</w:t>
    </w:r>
    <w:r w:rsidRPr="00263B14">
      <w:rPr>
        <w:sz w:val="16"/>
      </w:rPr>
      <w:t xml:space="preserve"> de BREST </w:t>
    </w:r>
    <w:r w:rsidRPr="00B73F56">
      <w:rPr>
        <w:sz w:val="16"/>
        <w:highlight w:val="yellow"/>
      </w:rPr>
      <w:t xml:space="preserve">– </w:t>
    </w:r>
    <w:r w:rsidR="00B73F56" w:rsidRPr="00B73F56">
      <w:rPr>
        <w:sz w:val="16"/>
        <w:highlight w:val="yellow"/>
      </w:rPr>
      <w:t>Appel d’Offres Ouvert n</w:t>
    </w:r>
    <w:r w:rsidR="00B73F56">
      <w:rPr>
        <w:sz w:val="16"/>
        <w:highlight w:val="yellow"/>
      </w:rPr>
      <w:t>°2020PHIE0053</w:t>
    </w:r>
  </w:p>
  <w:p w:rsidR="00501812" w:rsidRDefault="00501812" w:rsidP="00501812">
    <w:pPr>
      <w:pStyle w:val="Pieddepage"/>
      <w:jc w:val="center"/>
      <w:rPr>
        <w:sz w:val="16"/>
      </w:rPr>
    </w:pPr>
    <w:r w:rsidRPr="00263B14">
      <w:rPr>
        <w:sz w:val="16"/>
        <w:highlight w:val="yellow"/>
      </w:rPr>
      <w:t>Fourniture de dispositifs médicaux spécifiques aux abords gynécologiques pour le Groupement de commandes de produits de santé du Finistère</w:t>
    </w:r>
  </w:p>
  <w:p w:rsidR="00F03598" w:rsidRPr="00501812" w:rsidRDefault="00F03598" w:rsidP="00501812">
    <w:pPr>
      <w:pStyle w:val="Pieddepag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598" w:rsidRPr="00263B14" w:rsidRDefault="00F03598" w:rsidP="00154E76">
    <w:pPr>
      <w:pStyle w:val="Pieddepage"/>
      <w:jc w:val="both"/>
      <w:rPr>
        <w:sz w:val="16"/>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F7AAF" w:rsidRPr="00F81FAD" w:rsidTr="005F7AAF">
      <w:tc>
        <w:tcPr>
          <w:tcW w:w="5228" w:type="dxa"/>
        </w:tcPr>
        <w:p w:rsidR="005F7AAF" w:rsidRPr="00F81FAD" w:rsidRDefault="002B2FA0" w:rsidP="00DE2A4A">
          <w:pPr>
            <w:pStyle w:val="Pieddepage"/>
          </w:pPr>
          <w:r w:rsidRPr="00F81FAD">
            <w:rPr>
              <w:sz w:val="16"/>
            </w:rPr>
            <w:t>Marché public</w:t>
          </w:r>
          <w:r w:rsidR="00DE3EAC" w:rsidRPr="00F81FAD">
            <w:rPr>
              <w:sz w:val="16"/>
            </w:rPr>
            <w:t xml:space="preserve"> n</w:t>
          </w:r>
          <w:r w:rsidR="00915199">
            <w:rPr>
              <w:sz w:val="16"/>
            </w:rPr>
            <w:t>°2025PHIE0</w:t>
          </w:r>
          <w:r w:rsidR="00DE2A4A">
            <w:rPr>
              <w:sz w:val="16"/>
            </w:rPr>
            <w:t>123</w:t>
          </w:r>
        </w:p>
      </w:tc>
      <w:tc>
        <w:tcPr>
          <w:tcW w:w="5228" w:type="dxa"/>
        </w:tcPr>
        <w:p w:rsidR="005F7AAF" w:rsidRPr="00F81FAD" w:rsidRDefault="00631A6B" w:rsidP="005F7AAF">
          <w:pPr>
            <w:pStyle w:val="Pieddepage"/>
            <w:jc w:val="right"/>
            <w:rPr>
              <w:sz w:val="16"/>
              <w:szCs w:val="16"/>
            </w:rPr>
          </w:pPr>
          <w:sdt>
            <w:sdtPr>
              <w:id w:val="-120177468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r w:rsidR="005F7AAF" w:rsidRPr="00F81FAD">
                    <w:rPr>
                      <w:sz w:val="16"/>
                      <w:szCs w:val="16"/>
                    </w:rPr>
                    <w:t xml:space="preserve">Page </w:t>
                  </w:r>
                  <w:r w:rsidR="005F7AAF" w:rsidRPr="00F81FAD">
                    <w:rPr>
                      <w:sz w:val="16"/>
                      <w:szCs w:val="16"/>
                    </w:rPr>
                    <w:fldChar w:fldCharType="begin"/>
                  </w:r>
                  <w:r w:rsidR="005F7AAF" w:rsidRPr="00F81FAD">
                    <w:rPr>
                      <w:sz w:val="16"/>
                      <w:szCs w:val="16"/>
                    </w:rPr>
                    <w:instrText xml:space="preserve"> PAGE   \* MERGEFORMAT </w:instrText>
                  </w:r>
                  <w:r w:rsidR="005F7AAF" w:rsidRPr="00F81FAD">
                    <w:rPr>
                      <w:sz w:val="16"/>
                      <w:szCs w:val="16"/>
                    </w:rPr>
                    <w:fldChar w:fldCharType="separate"/>
                  </w:r>
                  <w:r>
                    <w:rPr>
                      <w:noProof/>
                      <w:sz w:val="16"/>
                      <w:szCs w:val="16"/>
                    </w:rPr>
                    <w:t>3</w:t>
                  </w:r>
                  <w:r w:rsidR="005F7AAF" w:rsidRPr="00F81FAD">
                    <w:rPr>
                      <w:sz w:val="16"/>
                      <w:szCs w:val="16"/>
                    </w:rPr>
                    <w:fldChar w:fldCharType="end"/>
                  </w:r>
                  <w:r w:rsidR="005F7AAF" w:rsidRPr="00F81FAD">
                    <w:rPr>
                      <w:sz w:val="16"/>
                      <w:szCs w:val="16"/>
                    </w:rPr>
                    <w:t xml:space="preserve"> sur </w:t>
                  </w:r>
                  <w:r w:rsidR="005F7AAF" w:rsidRPr="00F81FAD">
                    <w:rPr>
                      <w:sz w:val="16"/>
                      <w:szCs w:val="16"/>
                    </w:rPr>
                    <w:fldChar w:fldCharType="begin"/>
                  </w:r>
                  <w:r w:rsidR="005F7AAF" w:rsidRPr="00F81FAD">
                    <w:rPr>
                      <w:sz w:val="16"/>
                      <w:szCs w:val="16"/>
                    </w:rPr>
                    <w:instrText xml:space="preserve"> SECTIONPAGES   \* MERGEFORMAT </w:instrText>
                  </w:r>
                  <w:r w:rsidR="005F7AAF" w:rsidRPr="00F81FAD">
                    <w:rPr>
                      <w:sz w:val="16"/>
                      <w:szCs w:val="16"/>
                    </w:rPr>
                    <w:fldChar w:fldCharType="separate"/>
                  </w:r>
                  <w:r>
                    <w:rPr>
                      <w:noProof/>
                      <w:sz w:val="16"/>
                      <w:szCs w:val="16"/>
                    </w:rPr>
                    <w:t>3</w:t>
                  </w:r>
                  <w:r w:rsidR="005F7AAF" w:rsidRPr="00F81FAD">
                    <w:rPr>
                      <w:sz w:val="16"/>
                      <w:szCs w:val="16"/>
                    </w:rPr>
                    <w:fldChar w:fldCharType="end"/>
                  </w:r>
                </w:sdtContent>
              </w:sdt>
            </w:sdtContent>
          </w:sdt>
        </w:p>
      </w:tc>
    </w:tr>
  </w:tbl>
  <w:p w:rsidR="00F03598" w:rsidRPr="00F03598" w:rsidRDefault="00F03598" w:rsidP="00154E76">
    <w:pPr>
      <w:pStyle w:val="Pieddepage"/>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E12" w:rsidRDefault="00B52E12" w:rsidP="00501812">
      <w:pPr>
        <w:spacing w:after="0" w:line="240" w:lineRule="auto"/>
      </w:pPr>
      <w:r>
        <w:separator/>
      </w:r>
    </w:p>
  </w:footnote>
  <w:footnote w:type="continuationSeparator" w:id="0">
    <w:p w:rsidR="00B52E12" w:rsidRDefault="00B52E12" w:rsidP="00501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6A0"/>
    <w:multiLevelType w:val="hybridMultilevel"/>
    <w:tmpl w:val="8F08AFDE"/>
    <w:lvl w:ilvl="0" w:tplc="6B3EB03E">
      <w:numFmt w:val="bullet"/>
      <w:lvlText w:val="-"/>
      <w:lvlJc w:val="left"/>
      <w:pPr>
        <w:ind w:left="143" w:hanging="108"/>
      </w:pPr>
      <w:rPr>
        <w:rFonts w:ascii="Calibri" w:eastAsia="Calibri" w:hAnsi="Calibri" w:cs="Calibri" w:hint="default"/>
        <w:spacing w:val="0"/>
        <w:w w:val="99"/>
        <w:lang w:val="fr-FR" w:eastAsia="en-US" w:bidi="ar-SA"/>
      </w:rPr>
    </w:lvl>
    <w:lvl w:ilvl="1" w:tplc="D56040FE">
      <w:numFmt w:val="bullet"/>
      <w:lvlText w:val="-"/>
      <w:lvlJc w:val="left"/>
      <w:pPr>
        <w:ind w:left="1561" w:hanging="711"/>
      </w:pPr>
      <w:rPr>
        <w:rFonts w:ascii="Calibri" w:eastAsia="Calibri" w:hAnsi="Calibri" w:cs="Calibri" w:hint="default"/>
        <w:b w:val="0"/>
        <w:bCs w:val="0"/>
        <w:i w:val="0"/>
        <w:iCs w:val="0"/>
        <w:spacing w:val="0"/>
        <w:w w:val="99"/>
        <w:sz w:val="20"/>
        <w:szCs w:val="20"/>
        <w:lang w:val="fr-FR" w:eastAsia="en-US" w:bidi="ar-SA"/>
      </w:rPr>
    </w:lvl>
    <w:lvl w:ilvl="2" w:tplc="C604447A">
      <w:numFmt w:val="bullet"/>
      <w:lvlText w:val="•"/>
      <w:lvlJc w:val="left"/>
      <w:pPr>
        <w:ind w:left="2441" w:hanging="711"/>
      </w:pPr>
      <w:rPr>
        <w:rFonts w:hint="default"/>
        <w:lang w:val="fr-FR" w:eastAsia="en-US" w:bidi="ar-SA"/>
      </w:rPr>
    </w:lvl>
    <w:lvl w:ilvl="3" w:tplc="61F8FB7A">
      <w:numFmt w:val="bullet"/>
      <w:lvlText w:val="•"/>
      <w:lvlJc w:val="left"/>
      <w:pPr>
        <w:ind w:left="3323" w:hanging="711"/>
      </w:pPr>
      <w:rPr>
        <w:rFonts w:hint="default"/>
        <w:lang w:val="fr-FR" w:eastAsia="en-US" w:bidi="ar-SA"/>
      </w:rPr>
    </w:lvl>
    <w:lvl w:ilvl="4" w:tplc="3A262114">
      <w:numFmt w:val="bullet"/>
      <w:lvlText w:val="•"/>
      <w:lvlJc w:val="left"/>
      <w:pPr>
        <w:ind w:left="4205" w:hanging="711"/>
      </w:pPr>
      <w:rPr>
        <w:rFonts w:hint="default"/>
        <w:lang w:val="fr-FR" w:eastAsia="en-US" w:bidi="ar-SA"/>
      </w:rPr>
    </w:lvl>
    <w:lvl w:ilvl="5" w:tplc="75BE7984">
      <w:numFmt w:val="bullet"/>
      <w:lvlText w:val="•"/>
      <w:lvlJc w:val="left"/>
      <w:pPr>
        <w:ind w:left="5087" w:hanging="711"/>
      </w:pPr>
      <w:rPr>
        <w:rFonts w:hint="default"/>
        <w:lang w:val="fr-FR" w:eastAsia="en-US" w:bidi="ar-SA"/>
      </w:rPr>
    </w:lvl>
    <w:lvl w:ilvl="6" w:tplc="21562F06">
      <w:numFmt w:val="bullet"/>
      <w:lvlText w:val="•"/>
      <w:lvlJc w:val="left"/>
      <w:pPr>
        <w:ind w:left="5969" w:hanging="711"/>
      </w:pPr>
      <w:rPr>
        <w:rFonts w:hint="default"/>
        <w:lang w:val="fr-FR" w:eastAsia="en-US" w:bidi="ar-SA"/>
      </w:rPr>
    </w:lvl>
    <w:lvl w:ilvl="7" w:tplc="601A2938">
      <w:numFmt w:val="bullet"/>
      <w:lvlText w:val="•"/>
      <w:lvlJc w:val="left"/>
      <w:pPr>
        <w:ind w:left="6851" w:hanging="711"/>
      </w:pPr>
      <w:rPr>
        <w:rFonts w:hint="default"/>
        <w:lang w:val="fr-FR" w:eastAsia="en-US" w:bidi="ar-SA"/>
      </w:rPr>
    </w:lvl>
    <w:lvl w:ilvl="8" w:tplc="C9869EA0">
      <w:numFmt w:val="bullet"/>
      <w:lvlText w:val="•"/>
      <w:lvlJc w:val="left"/>
      <w:pPr>
        <w:ind w:left="7733" w:hanging="711"/>
      </w:pPr>
      <w:rPr>
        <w:rFonts w:hint="default"/>
        <w:lang w:val="fr-FR" w:eastAsia="en-US" w:bidi="ar-SA"/>
      </w:rPr>
    </w:lvl>
  </w:abstractNum>
  <w:abstractNum w:abstractNumId="1" w15:restartNumberingAfterBreak="0">
    <w:nsid w:val="1F3C098C"/>
    <w:multiLevelType w:val="hybridMultilevel"/>
    <w:tmpl w:val="48F68F9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50C6D6B"/>
    <w:multiLevelType w:val="hybridMultilevel"/>
    <w:tmpl w:val="FE42EE7A"/>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116313"/>
    <w:multiLevelType w:val="hybridMultilevel"/>
    <w:tmpl w:val="5AF60174"/>
    <w:lvl w:ilvl="0" w:tplc="79C613C2">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D0025"/>
    <w:multiLevelType w:val="hybridMultilevel"/>
    <w:tmpl w:val="852EBCE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4242577"/>
    <w:multiLevelType w:val="hybridMultilevel"/>
    <w:tmpl w:val="F3FCBB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B40534"/>
    <w:multiLevelType w:val="hybridMultilevel"/>
    <w:tmpl w:val="A3E2C6C6"/>
    <w:lvl w:ilvl="0" w:tplc="79C613C2">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8174207"/>
    <w:multiLevelType w:val="hybridMultilevel"/>
    <w:tmpl w:val="A2DE970A"/>
    <w:name w:val="WW8Num532222222"/>
    <w:lvl w:ilvl="0" w:tplc="A738A684">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cs="Wingdings" w:hint="default"/>
      </w:rPr>
    </w:lvl>
    <w:lvl w:ilvl="3" w:tplc="040C0001" w:tentative="1">
      <w:start w:val="1"/>
      <w:numFmt w:val="bullet"/>
      <w:lvlText w:val=""/>
      <w:lvlJc w:val="left"/>
      <w:pPr>
        <w:tabs>
          <w:tab w:val="num" w:pos="2880"/>
        </w:tabs>
        <w:ind w:left="2880" w:hanging="360"/>
      </w:pPr>
      <w:rPr>
        <w:rFonts w:ascii="Symbol" w:hAnsi="Symbol" w:cs="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cs="Wingdings" w:hint="default"/>
      </w:rPr>
    </w:lvl>
    <w:lvl w:ilvl="6" w:tplc="040C0001" w:tentative="1">
      <w:start w:val="1"/>
      <w:numFmt w:val="bullet"/>
      <w:lvlText w:val=""/>
      <w:lvlJc w:val="left"/>
      <w:pPr>
        <w:tabs>
          <w:tab w:val="num" w:pos="5040"/>
        </w:tabs>
        <w:ind w:left="5040" w:hanging="360"/>
      </w:pPr>
      <w:rPr>
        <w:rFonts w:ascii="Symbol" w:hAnsi="Symbol" w:cs="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DAF3B91"/>
    <w:multiLevelType w:val="hybridMultilevel"/>
    <w:tmpl w:val="E52EB612"/>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5FFA5187"/>
    <w:multiLevelType w:val="hybridMultilevel"/>
    <w:tmpl w:val="F9EEC8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63AAE"/>
    <w:multiLevelType w:val="hybridMultilevel"/>
    <w:tmpl w:val="D79C3DD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77053B67"/>
    <w:multiLevelType w:val="hybridMultilevel"/>
    <w:tmpl w:val="61767196"/>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7B1B1853"/>
    <w:multiLevelType w:val="hybridMultilevel"/>
    <w:tmpl w:val="50761F6A"/>
    <w:lvl w:ilvl="0" w:tplc="BAD4C81C">
      <w:start w:val="4"/>
      <w:numFmt w:val="bullet"/>
      <w:lvlText w:val="-"/>
      <w:lvlJc w:val="left"/>
      <w:pPr>
        <w:tabs>
          <w:tab w:val="num" w:pos="720"/>
        </w:tabs>
        <w:ind w:left="720" w:hanging="360"/>
      </w:pPr>
      <w:rPr>
        <w:rFonts w:ascii="Calibri" w:eastAsia="Times New Roman" w:hAnsi="Calibri"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cs="Wingdings" w:hint="default"/>
      </w:rPr>
    </w:lvl>
    <w:lvl w:ilvl="3" w:tplc="040C0001" w:tentative="1">
      <w:start w:val="1"/>
      <w:numFmt w:val="bullet"/>
      <w:lvlText w:val=""/>
      <w:lvlJc w:val="left"/>
      <w:pPr>
        <w:tabs>
          <w:tab w:val="num" w:pos="2880"/>
        </w:tabs>
        <w:ind w:left="2880" w:hanging="360"/>
      </w:pPr>
      <w:rPr>
        <w:rFonts w:ascii="Symbol" w:hAnsi="Symbol" w:cs="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cs="Wingdings" w:hint="default"/>
      </w:rPr>
    </w:lvl>
    <w:lvl w:ilvl="6" w:tplc="040C0001" w:tentative="1">
      <w:start w:val="1"/>
      <w:numFmt w:val="bullet"/>
      <w:lvlText w:val=""/>
      <w:lvlJc w:val="left"/>
      <w:pPr>
        <w:tabs>
          <w:tab w:val="num" w:pos="5040"/>
        </w:tabs>
        <w:ind w:left="5040" w:hanging="360"/>
      </w:pPr>
      <w:rPr>
        <w:rFonts w:ascii="Symbol" w:hAnsi="Symbol" w:cs="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
  </w:num>
  <w:num w:numId="3">
    <w:abstractNumId w:val="3"/>
  </w:num>
  <w:num w:numId="4">
    <w:abstractNumId w:val="6"/>
  </w:num>
  <w:num w:numId="5">
    <w:abstractNumId w:val="4"/>
  </w:num>
  <w:num w:numId="6">
    <w:abstractNumId w:val="10"/>
  </w:num>
  <w:num w:numId="7">
    <w:abstractNumId w:val="9"/>
  </w:num>
  <w:num w:numId="8">
    <w:abstractNumId w:val="5"/>
  </w:num>
  <w:num w:numId="9">
    <w:abstractNumId w:val="8"/>
  </w:num>
  <w:num w:numId="10">
    <w:abstractNumId w:val="11"/>
  </w:num>
  <w:num w:numId="11">
    <w:abstractNumId w:val="12"/>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812"/>
    <w:rsid w:val="00007FD2"/>
    <w:rsid w:val="00011853"/>
    <w:rsid w:val="00011BA6"/>
    <w:rsid w:val="000138C9"/>
    <w:rsid w:val="00016F02"/>
    <w:rsid w:val="00034CDC"/>
    <w:rsid w:val="00041231"/>
    <w:rsid w:val="00044287"/>
    <w:rsid w:val="00053119"/>
    <w:rsid w:val="000805DD"/>
    <w:rsid w:val="000A14AE"/>
    <w:rsid w:val="000A56C4"/>
    <w:rsid w:val="000B12F7"/>
    <w:rsid w:val="000C2157"/>
    <w:rsid w:val="00100AE8"/>
    <w:rsid w:val="00124E6C"/>
    <w:rsid w:val="00151627"/>
    <w:rsid w:val="00154E76"/>
    <w:rsid w:val="0017660C"/>
    <w:rsid w:val="001B276A"/>
    <w:rsid w:val="00205333"/>
    <w:rsid w:val="002219CB"/>
    <w:rsid w:val="00244AC6"/>
    <w:rsid w:val="00270B47"/>
    <w:rsid w:val="00292032"/>
    <w:rsid w:val="00297D75"/>
    <w:rsid w:val="002B1CED"/>
    <w:rsid w:val="002B2FA0"/>
    <w:rsid w:val="002B6E61"/>
    <w:rsid w:val="002D778B"/>
    <w:rsid w:val="00314408"/>
    <w:rsid w:val="00343EC8"/>
    <w:rsid w:val="003615A8"/>
    <w:rsid w:val="00385309"/>
    <w:rsid w:val="003B177B"/>
    <w:rsid w:val="003C5C21"/>
    <w:rsid w:val="003F05D3"/>
    <w:rsid w:val="003F2D05"/>
    <w:rsid w:val="003F3429"/>
    <w:rsid w:val="00414F38"/>
    <w:rsid w:val="004215DE"/>
    <w:rsid w:val="00430D05"/>
    <w:rsid w:val="00433DBA"/>
    <w:rsid w:val="00456A79"/>
    <w:rsid w:val="00457991"/>
    <w:rsid w:val="004944E5"/>
    <w:rsid w:val="004A725B"/>
    <w:rsid w:val="004B4C9B"/>
    <w:rsid w:val="004F7548"/>
    <w:rsid w:val="00501812"/>
    <w:rsid w:val="005360B2"/>
    <w:rsid w:val="0054343C"/>
    <w:rsid w:val="00543CA4"/>
    <w:rsid w:val="005445C7"/>
    <w:rsid w:val="00551DC0"/>
    <w:rsid w:val="00557841"/>
    <w:rsid w:val="005614CA"/>
    <w:rsid w:val="005761DF"/>
    <w:rsid w:val="00583482"/>
    <w:rsid w:val="00592143"/>
    <w:rsid w:val="005B2C9E"/>
    <w:rsid w:val="005B6131"/>
    <w:rsid w:val="005C4CDF"/>
    <w:rsid w:val="005D01AA"/>
    <w:rsid w:val="005F578A"/>
    <w:rsid w:val="005F7AAF"/>
    <w:rsid w:val="00626F84"/>
    <w:rsid w:val="00631A6B"/>
    <w:rsid w:val="0066193A"/>
    <w:rsid w:val="006B12C2"/>
    <w:rsid w:val="006C678D"/>
    <w:rsid w:val="006E01DD"/>
    <w:rsid w:val="0070376D"/>
    <w:rsid w:val="00714106"/>
    <w:rsid w:val="00720B3B"/>
    <w:rsid w:val="00725A60"/>
    <w:rsid w:val="00737F45"/>
    <w:rsid w:val="0074535C"/>
    <w:rsid w:val="00745D37"/>
    <w:rsid w:val="007479D7"/>
    <w:rsid w:val="007557AF"/>
    <w:rsid w:val="00783C21"/>
    <w:rsid w:val="007878B4"/>
    <w:rsid w:val="007922CA"/>
    <w:rsid w:val="00796315"/>
    <w:rsid w:val="007B62FA"/>
    <w:rsid w:val="007E47C4"/>
    <w:rsid w:val="007E7613"/>
    <w:rsid w:val="007F6FF4"/>
    <w:rsid w:val="0086103B"/>
    <w:rsid w:val="00892D60"/>
    <w:rsid w:val="008A4386"/>
    <w:rsid w:val="008A7790"/>
    <w:rsid w:val="008B25AA"/>
    <w:rsid w:val="00915199"/>
    <w:rsid w:val="00915DBB"/>
    <w:rsid w:val="0094366E"/>
    <w:rsid w:val="009606BE"/>
    <w:rsid w:val="009650F3"/>
    <w:rsid w:val="00967A76"/>
    <w:rsid w:val="009B2748"/>
    <w:rsid w:val="009D5895"/>
    <w:rsid w:val="009F07D3"/>
    <w:rsid w:val="00A15369"/>
    <w:rsid w:val="00A203B6"/>
    <w:rsid w:val="00A20418"/>
    <w:rsid w:val="00A61565"/>
    <w:rsid w:val="00A8130C"/>
    <w:rsid w:val="00AA29B4"/>
    <w:rsid w:val="00AB3E55"/>
    <w:rsid w:val="00AB6BEF"/>
    <w:rsid w:val="00AE3AE0"/>
    <w:rsid w:val="00AE5741"/>
    <w:rsid w:val="00B13344"/>
    <w:rsid w:val="00B14FA1"/>
    <w:rsid w:val="00B50D84"/>
    <w:rsid w:val="00B52E12"/>
    <w:rsid w:val="00B61E37"/>
    <w:rsid w:val="00B65FB2"/>
    <w:rsid w:val="00B73F56"/>
    <w:rsid w:val="00BC74E7"/>
    <w:rsid w:val="00BD118E"/>
    <w:rsid w:val="00BD5EF9"/>
    <w:rsid w:val="00BE1BEF"/>
    <w:rsid w:val="00BE545C"/>
    <w:rsid w:val="00BF1348"/>
    <w:rsid w:val="00BF2351"/>
    <w:rsid w:val="00BF69D0"/>
    <w:rsid w:val="00BF7A3F"/>
    <w:rsid w:val="00C13B14"/>
    <w:rsid w:val="00C26CAF"/>
    <w:rsid w:val="00C434CA"/>
    <w:rsid w:val="00C56DF2"/>
    <w:rsid w:val="00C60EF7"/>
    <w:rsid w:val="00C711D5"/>
    <w:rsid w:val="00C96A98"/>
    <w:rsid w:val="00CE239B"/>
    <w:rsid w:val="00D147A6"/>
    <w:rsid w:val="00D30D9B"/>
    <w:rsid w:val="00D33949"/>
    <w:rsid w:val="00D413B3"/>
    <w:rsid w:val="00D4700D"/>
    <w:rsid w:val="00D62325"/>
    <w:rsid w:val="00D65430"/>
    <w:rsid w:val="00D9292C"/>
    <w:rsid w:val="00D964BA"/>
    <w:rsid w:val="00DC5502"/>
    <w:rsid w:val="00DE2A4A"/>
    <w:rsid w:val="00DE3EAC"/>
    <w:rsid w:val="00E21F51"/>
    <w:rsid w:val="00E52CB3"/>
    <w:rsid w:val="00E8719C"/>
    <w:rsid w:val="00EA1FA5"/>
    <w:rsid w:val="00ED170E"/>
    <w:rsid w:val="00EE319B"/>
    <w:rsid w:val="00F03598"/>
    <w:rsid w:val="00F46F59"/>
    <w:rsid w:val="00F77F45"/>
    <w:rsid w:val="00F81FAD"/>
    <w:rsid w:val="00F86D0C"/>
    <w:rsid w:val="00FA6C07"/>
    <w:rsid w:val="00FB2414"/>
    <w:rsid w:val="00FD7F47"/>
    <w:rsid w:val="00FE44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D0DE5A"/>
  <w15:chartTrackingRefBased/>
  <w15:docId w15:val="{60F00D82-8E98-46F3-B9DC-BB23826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812"/>
    <w:pPr>
      <w:tabs>
        <w:tab w:val="center" w:pos="4536"/>
        <w:tab w:val="right" w:pos="9072"/>
      </w:tabs>
      <w:spacing w:after="0" w:line="240" w:lineRule="auto"/>
    </w:pPr>
  </w:style>
  <w:style w:type="character" w:customStyle="1" w:styleId="En-tteCar">
    <w:name w:val="En-tête Car"/>
    <w:basedOn w:val="Policepardfaut"/>
    <w:link w:val="En-tte"/>
    <w:uiPriority w:val="99"/>
    <w:rsid w:val="00501812"/>
  </w:style>
  <w:style w:type="paragraph" w:styleId="Pieddepage">
    <w:name w:val="footer"/>
    <w:basedOn w:val="Normal"/>
    <w:link w:val="PieddepageCar"/>
    <w:uiPriority w:val="99"/>
    <w:unhideWhenUsed/>
    <w:rsid w:val="005018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1812"/>
  </w:style>
  <w:style w:type="character" w:styleId="Lienhypertexte">
    <w:name w:val="Hyperlink"/>
    <w:basedOn w:val="Policepardfaut"/>
    <w:uiPriority w:val="99"/>
    <w:unhideWhenUsed/>
    <w:rsid w:val="00501812"/>
    <w:rPr>
      <w:color w:val="0563C1" w:themeColor="hyperlink"/>
      <w:u w:val="single"/>
    </w:rPr>
  </w:style>
  <w:style w:type="paragraph" w:styleId="Paragraphedeliste">
    <w:name w:val="List Paragraph"/>
    <w:basedOn w:val="Normal"/>
    <w:uiPriority w:val="1"/>
    <w:qFormat/>
    <w:rsid w:val="00E21F51"/>
    <w:pPr>
      <w:ind w:left="720"/>
      <w:contextualSpacing/>
    </w:pPr>
  </w:style>
  <w:style w:type="table" w:styleId="Grilledutableau">
    <w:name w:val="Table Grid"/>
    <w:basedOn w:val="TableauNormal"/>
    <w:uiPriority w:val="39"/>
    <w:rsid w:val="005F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B12F7"/>
    <w:rPr>
      <w:color w:val="954F72" w:themeColor="followedHyperlink"/>
      <w:u w:val="single"/>
    </w:rPr>
  </w:style>
  <w:style w:type="paragraph" w:styleId="Corpsdetexte">
    <w:name w:val="Body Text"/>
    <w:basedOn w:val="Normal"/>
    <w:link w:val="CorpsdetexteCar"/>
    <w:uiPriority w:val="99"/>
    <w:rsid w:val="00DC5502"/>
    <w:pPr>
      <w:tabs>
        <w:tab w:val="left" w:pos="1720"/>
      </w:tabs>
      <w:spacing w:before="120" w:after="120" w:line="240" w:lineRule="auto"/>
    </w:pPr>
    <w:rPr>
      <w:rFonts w:ascii="Calibri" w:eastAsia="Times New Roman" w:hAnsi="Calibri" w:cs="Times New Roman"/>
      <w:lang w:eastAsia="fr-FR"/>
    </w:rPr>
  </w:style>
  <w:style w:type="character" w:customStyle="1" w:styleId="CorpsdetexteCar">
    <w:name w:val="Corps de texte Car"/>
    <w:basedOn w:val="Policepardfaut"/>
    <w:link w:val="Corpsdetexte"/>
    <w:uiPriority w:val="99"/>
    <w:rsid w:val="00DC5502"/>
    <w:rPr>
      <w:rFonts w:ascii="Calibri" w:eastAsia="Times New Roman" w:hAnsi="Calibri"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4</Pages>
  <Words>484</Words>
  <Characters>2668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150</cp:revision>
  <dcterms:created xsi:type="dcterms:W3CDTF">2023-01-25T10:31:00Z</dcterms:created>
  <dcterms:modified xsi:type="dcterms:W3CDTF">2025-10-02T12:52:00Z</dcterms:modified>
</cp:coreProperties>
</file>